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7" w:rsidRDefault="00C876E7" w:rsidP="008B44F5">
      <w:pPr>
        <w:shd w:val="clear" w:color="auto" w:fill="FFFFFF"/>
        <w:spacing w:after="0" w:line="24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B44F5" w:rsidRDefault="00C876E7" w:rsidP="008B44F5">
      <w:pPr>
        <w:shd w:val="clear" w:color="auto" w:fill="FFFFFF"/>
        <w:spacing w:after="0" w:line="24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8B44F5" w:rsidRPr="00B845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876E7" w:rsidRDefault="00C876E7" w:rsidP="00C876E7">
      <w:pPr>
        <w:pStyle w:val="a7"/>
      </w:pPr>
      <w:r>
        <w:rPr>
          <w:noProof/>
          <w:sz w:val="28"/>
          <w:szCs w:val="28"/>
        </w:rPr>
        <w:t xml:space="preserve">                                                            </w:t>
      </w:r>
      <w:r w:rsidRPr="00C876E7">
        <w:rPr>
          <w:noProof/>
          <w:sz w:val="28"/>
          <w:szCs w:val="28"/>
          <w:lang w:eastAsia="ru-RU"/>
        </w:rPr>
        <w:drawing>
          <wp:inline distT="0" distB="0" distL="0" distR="0">
            <wp:extent cx="732790" cy="71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F5" w:rsidRPr="00B845D6" w:rsidRDefault="008B44F5" w:rsidP="008B44F5">
      <w:pPr>
        <w:shd w:val="clear" w:color="auto" w:fill="FFFFFF"/>
        <w:spacing w:after="0" w:line="240" w:lineRule="auto"/>
        <w:ind w:right="225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44F5" w:rsidRDefault="008B44F5" w:rsidP="002A071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</w:t>
      </w:r>
      <w:r w:rsidR="00C87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 ОКТЯБРЬСКОГО СЕЛЬСКОГО ПОСЕЛЕНИЯ ПРИГОРОДНОГО РАЙОНА РЕСПУБЛИКИ СЕВЕРНАЯ ОСЕТИЯ-АЛАНИЯ</w:t>
      </w:r>
    </w:p>
    <w:p w:rsidR="00C876E7" w:rsidRPr="00B845D6" w:rsidRDefault="00C876E7" w:rsidP="002A071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6E7" w:rsidRPr="00BA5652" w:rsidRDefault="00C876E7" w:rsidP="00C876E7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B44F5" w:rsidRPr="00B845D6" w:rsidRDefault="008B44F5" w:rsidP="002A071A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E7" w:rsidRPr="00C876E7" w:rsidRDefault="00C876E7" w:rsidP="00C876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  </w:t>
      </w:r>
      <w:r w:rsidR="003A58E0">
        <w:rPr>
          <w:sz w:val="28"/>
          <w:szCs w:val="28"/>
        </w:rPr>
        <w:t xml:space="preserve">20 июля 2021  </w:t>
      </w:r>
      <w:r>
        <w:rPr>
          <w:sz w:val="28"/>
          <w:szCs w:val="28"/>
        </w:rPr>
        <w:t xml:space="preserve"> года     №</w:t>
      </w:r>
      <w:r w:rsidRPr="00C876E7">
        <w:rPr>
          <w:sz w:val="28"/>
          <w:szCs w:val="28"/>
        </w:rPr>
        <w:t xml:space="preserve"> </w:t>
      </w:r>
      <w:r w:rsidR="003A58E0">
        <w:rPr>
          <w:sz w:val="28"/>
          <w:szCs w:val="28"/>
        </w:rPr>
        <w:t>11</w:t>
      </w:r>
    </w:p>
    <w:p w:rsidR="008B44F5" w:rsidRPr="00C876E7" w:rsidRDefault="00C876E7" w:rsidP="00C876E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C876E7">
        <w:rPr>
          <w:sz w:val="28"/>
          <w:szCs w:val="28"/>
        </w:rPr>
        <w:t>с. Октябрьское</w:t>
      </w:r>
      <w:bookmarkStart w:id="0" w:name="_GoBack"/>
      <w:bookmarkEnd w:id="0"/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1" w:name="_Hlk74216802"/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выдвижения, внесения,</w:t>
      </w: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обсуждения и рассмотрения инициативных проектов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74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Pr="0077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bookmarkEnd w:id="1"/>
      <w:r w:rsidR="00C8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Октябрьского сельского поселения Пригородного района </w:t>
      </w:r>
      <w:proofErr w:type="spellStart"/>
      <w:r w:rsidR="00C87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РСО-Алания</w:t>
      </w:r>
      <w:proofErr w:type="spellEnd"/>
    </w:p>
    <w:p w:rsidR="008B44F5" w:rsidRPr="00B845D6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A84C86" w:rsidP="00C876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8B44F5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8B44F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B44F5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Ус</w:t>
      </w:r>
      <w:r w:rsidR="00C87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тавом Октябрьского сельского поселения</w:t>
      </w:r>
      <w:r w:rsidR="008B44F5" w:rsidRPr="00B8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4F5" w:rsidRPr="00BA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r w:rsidR="00C87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сельского поселения,</w:t>
      </w:r>
    </w:p>
    <w:p w:rsidR="00A84C86" w:rsidRDefault="00A84C86" w:rsidP="00C876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4F5" w:rsidRDefault="004057EE" w:rsidP="004057EE">
      <w:pPr>
        <w:shd w:val="clear" w:color="auto" w:fill="FFFFFF"/>
        <w:spacing w:after="15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8B44F5"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="008B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B44F5" w:rsidRPr="00BA5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44F5" w:rsidRDefault="008B44F5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E7" w:rsidRDefault="00C876E7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6E7" w:rsidRDefault="00C876E7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1.Утвердить Порядок выдвижения, внесения, обсуждения и рассмотрения инициативных проектов, а также проведения их конкурсного отбора на территории Октябрьского сельского поселения 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решение разместить на официальном сайте Октябрьского сельского поселения в сети «Интернет».</w:t>
      </w: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решение вступает в силу с момента его опубликования.</w:t>
      </w: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7EE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4057EE" w:rsidRPr="00BA5652" w:rsidRDefault="004057EE" w:rsidP="008B44F5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Р.Валиев</w:t>
      </w:r>
    </w:p>
    <w:p w:rsidR="008B44F5" w:rsidRPr="00BA5652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Pr="00BA5652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DB" w:rsidRDefault="00E267DB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DB" w:rsidRDefault="00E267DB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DB" w:rsidRDefault="00E267DB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DB" w:rsidRDefault="00E267DB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057EE" w:rsidRDefault="00F33D5B" w:rsidP="004057EE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05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Собрания представителей</w:t>
      </w:r>
    </w:p>
    <w:p w:rsidR="004057EE" w:rsidRDefault="004057EE" w:rsidP="004057EE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 </w:t>
      </w:r>
    </w:p>
    <w:p w:rsidR="00F33D5B" w:rsidRDefault="004057EE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Пригородного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D5B" w:rsidRDefault="003A58E0" w:rsidP="00F33D5B">
      <w:pPr>
        <w:shd w:val="clear" w:color="auto" w:fill="FFFFFF"/>
        <w:spacing w:after="15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июля 2021года №11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3D5B" w:rsidRDefault="00F33D5B" w:rsidP="00F33D5B">
      <w:pPr>
        <w:shd w:val="clear" w:color="auto" w:fill="FFFFFF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выдвижения, внесения, обсуждения и рассмотрения инициативных проектов,</w:t>
      </w:r>
      <w:r w:rsidR="00E26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 также проведения их конкурсного отбора</w:t>
      </w:r>
      <w:r w:rsidR="001B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Октябрьского сельского поселения Пригородного района </w:t>
      </w:r>
      <w:proofErr w:type="spellStart"/>
      <w:r w:rsidR="001B5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РСО-Алания</w:t>
      </w:r>
      <w:proofErr w:type="spellEnd"/>
    </w:p>
    <w:p w:rsidR="00F33D5B" w:rsidRDefault="00F33D5B" w:rsidP="00F33D5B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33D5B" w:rsidRDefault="00F33D5B" w:rsidP="00F33D5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 положения</w:t>
      </w:r>
    </w:p>
    <w:p w:rsidR="00F33D5B" w:rsidRDefault="00F33D5B" w:rsidP="00F33D5B">
      <w:pPr>
        <w:pStyle w:val="a3"/>
        <w:spacing w:before="0" w:beforeAutospacing="0" w:after="0" w:afterAutospacing="0"/>
        <w:ind w:left="927"/>
        <w:rPr>
          <w:color w:val="000000"/>
          <w:sz w:val="28"/>
          <w:szCs w:val="28"/>
        </w:rPr>
      </w:pP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в соответствии Конституцией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</w:t>
      </w:r>
      <w:r w:rsidR="00E2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</w:t>
      </w:r>
      <w:r w:rsidR="00E26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отбора.</w:t>
      </w:r>
    </w:p>
    <w:p w:rsidR="00F33D5B" w:rsidRDefault="00F33D5B" w:rsidP="00F33D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proofErr w:type="gramStart"/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 xml:space="preserve">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республиканского бюджета Республики Северная Осетия – Алания, положения настоящего Порядка не применяются, если иное не предусмотрено законом и (или) иным нормативным правовым актом Республики Северная Осетия – Алания и принятыми в соответствии с ними реше</w:t>
      </w:r>
      <w:r w:rsidR="001B5479">
        <w:rPr>
          <w:sz w:val="28"/>
          <w:szCs w:val="28"/>
        </w:rPr>
        <w:t>ниями Собрания представителей  Октябрьского сельского поселения</w:t>
      </w:r>
      <w:proofErr w:type="gramEnd"/>
      <w:r w:rsidR="001B5479">
        <w:rPr>
          <w:sz w:val="28"/>
          <w:szCs w:val="28"/>
        </w:rPr>
        <w:t xml:space="preserve"> Пригородного района </w:t>
      </w:r>
      <w:proofErr w:type="spellStart"/>
      <w:r w:rsidR="001B5479">
        <w:rPr>
          <w:sz w:val="28"/>
          <w:szCs w:val="28"/>
        </w:rPr>
        <w:t>РСО-Алания</w:t>
      </w:r>
      <w:proofErr w:type="spellEnd"/>
      <w:r w:rsidR="001B5479">
        <w:rPr>
          <w:sz w:val="28"/>
          <w:szCs w:val="28"/>
        </w:rPr>
        <w:t>.</w:t>
      </w:r>
    </w:p>
    <w:p w:rsidR="00A84C86" w:rsidRDefault="00A84C86" w:rsidP="00F33D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Инициативные проекты</w:t>
      </w: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 инициативным проектом в настоящем Порядке понимается предложен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жителей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мероприятий, имеющих приоритетное значение для жителей муниципального образования  или его части, по решению вопросов местного значения или 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для жителей 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указание на объем 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азание на территорию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часть, в границах которой будет реализовываться инициативный проект.</w:t>
      </w:r>
    </w:p>
    <w:p w:rsidR="00F33D5B" w:rsidRDefault="00F33D5B" w:rsidP="00F33D5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иные сведения, предусмотренные но</w:t>
      </w:r>
      <w:r w:rsidR="001B5479">
        <w:rPr>
          <w:color w:val="000000"/>
          <w:sz w:val="28"/>
          <w:szCs w:val="28"/>
        </w:rPr>
        <w:t>рмативным правовым актом Собрания представителей Октябрьского сельского поселения</w:t>
      </w:r>
      <w:r>
        <w:rPr>
          <w:color w:val="000000"/>
          <w:sz w:val="28"/>
          <w:szCs w:val="28"/>
        </w:rPr>
        <w:t>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Инициативный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 описание проекта, содержащее с</w:t>
      </w:r>
      <w:r w:rsid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предусмотренные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настоящего положения, к которому по решению инициатора могут прилагаться графические и (или) табличные материалы.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Default="00F33D5B" w:rsidP="00F33D5B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Определение территории, в интересах населения которой могут реализовываться инициативные проекты</w:t>
      </w:r>
    </w:p>
    <w:p w:rsidR="00F33D5B" w:rsidRDefault="00F33D5B" w:rsidP="00F33D5B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Инициативные проекты могут реализовываться в интер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есах населения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также в интересах жителей следующих территорий: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подъезд многоквартирного дома;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многоквартирный дом;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жилой микрорайон;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группа жилых микрорайонов;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населенный пункт;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группа населенных пунктов.</w:t>
      </w: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Администрации 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(в том числе постановлением об утверждении муниципальной программы) может быть предусмотрено разделение 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 (округа). В указанном случае инициативные проекты выдвигаются, обсуждаются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реализуются в пределах соответствующей части территори</w:t>
      </w:r>
      <w:r w:rsidR="001B5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(округа)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5B" w:rsidRPr="0049312D" w:rsidRDefault="0049312D" w:rsidP="004931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инициативных проектов</w:t>
      </w:r>
    </w:p>
    <w:p w:rsidR="00F33D5B" w:rsidRDefault="00F33D5B" w:rsidP="00F33D5B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D5B" w:rsidRDefault="00F33D5B" w:rsidP="00F33D5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 инициативой о внесении инициативного проекта вправе выступить: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пяти граждан, достигших шестнадцатилетнего возраста и проживающих на 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инициативная группа);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сельского населенного пункта;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F33D5B" w:rsidRDefault="00F33D5B" w:rsidP="00F33D5B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Инициаторы проекта: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готовят инициативный проект;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вносят инициативный проект в Администрацию;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осуществляют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 Октябрьского сельского поселения Пригородного района </w:t>
      </w:r>
      <w:proofErr w:type="spellStart"/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5B" w:rsidRDefault="00F33D5B" w:rsidP="00F33D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Создание инициативной группы и принятие ею решений</w:t>
      </w:r>
      <w:r w:rsid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указанным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Порядка, оформляется протоколом.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Решения</w:t>
      </w:r>
      <w:r w:rsid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указанным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Порядка,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</w:t>
      </w:r>
      <w:r w:rsidR="00A8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указанным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Порядка,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49312D" w:rsidRDefault="0049312D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Pr="0049312D" w:rsidRDefault="0049312D" w:rsidP="0049312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мнения граждан по вопросу о поддержке инициативного проекта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Инициативный проект должен быть поддерж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населением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жителями его части, в интересах которых предполагается реализация инициативного проекта.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Инициатор проекта организует выявление мнения граждан по вопросу о поддержке инициативного проекта в следующих формах: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инициативного проекта на сходе граждан;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опроса граждан;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подписей граждан в поддержку инициативного проекта.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49312D" w:rsidRDefault="0049312D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Pr="0049312D" w:rsidRDefault="0049312D" w:rsidP="0049312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граждан по вопросам выдвижения инициативных проектов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Собрание проводится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</w:t>
      </w:r>
      <w:proofErr w:type="gramEnd"/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ресах населения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может быть проведено несколько собраний на разных частя</w:t>
      </w:r>
      <w:r w:rsidR="007E52EC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территории 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Собрание может быть проведено: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«Интернет» (далее – специализированный сайт).</w:t>
      </w:r>
      <w:proofErr w:type="gramEnd"/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Расходы по проведению собрания, изготовлению и рассылке документов, несет инициатор проекта.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 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Собрание считается правомочным при числе участников, составляющем 50 человек.</w:t>
      </w:r>
    </w:p>
    <w:p w:rsidR="00F33D5B" w:rsidRPr="0049312D" w:rsidRDefault="0049312D" w:rsidP="0049312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собрания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решении инициатора проекта о проведении собрания указываются: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инициативный проект, для обсуждения которого проводится собрание;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форма проведения собрания (очная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повестка дня собрания, а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вопросы, по которым планируется проведение голосования жителей;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дата, время, место проведения собрания, а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–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способы информирования жителей территории, на которой проводится собрание, о его проведении;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уведомлении о проведении собрания указываются: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предусмотренные частью 1 настоящей статьи;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 и (или) об использовании специализированного сайта для голосования жителей по вопросам, поставленным на голосование;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 Администрация размещает сведения о проведении собрания, в том числе о порядке ознакомления с инициативным проектом, на официальной странице в информационно-телекоммуникационной сети «Интернет» или на специализированном сайте: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трёхдневный срок со дня поступления уведомления о проведении собрания;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форме).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Pr="0049312D" w:rsidRDefault="0049312D" w:rsidP="0049312D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собрания в очной форме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 В протоколе собрания указываются: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собрания;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число граждан, принявших участие в собрании;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председателе и секретаре собрания с указанием их места жительства;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повестка дня собрания, содержание выступлений;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принятые решения по вопросам повестки дня.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Default="0049312D" w:rsidP="007E52EC">
      <w:pPr>
        <w:pStyle w:val="a4"/>
        <w:shd w:val="clear" w:color="auto" w:fill="FFFFFF"/>
        <w:spacing w:after="15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собрания в </w:t>
      </w:r>
      <w:proofErr w:type="spellStart"/>
      <w:r w:rsidR="00F3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очно-заочной</w:t>
      </w:r>
      <w:proofErr w:type="spellEnd"/>
      <w:r w:rsidR="00F3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Принявшими участие в собрании, проводимом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В случае проведения собрания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9.5. 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«за», «против» или «воздержался»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использованием учетной записи единой системы идентификац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тентификации.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Голосование проводится без перерыва с даты и времени его начала и до даты и времени его окончания.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 При проведении голосования должно быть получено согласие каждого жителя, участвующего в собрании, на обработку его 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данных, оформляемое в соответствии с требо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ваниями, установленными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«О персональных данных».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9.8. 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В протоколе собрания, проводимого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форме, указываются: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 время проведения очного обсуждения;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 заочного голосования, даты и время его начала и окончания;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собрании;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председателе и секретаре собрания с указанием их места жительства;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 собрания, содержание выступлений на очном обсуждении;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принятые решения по вопросам повестки дня и результаты голосования по ним.</w:t>
      </w:r>
    </w:p>
    <w:p w:rsidR="00F33D5B" w:rsidRPr="007E52EC" w:rsidRDefault="0049312D" w:rsidP="007E52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10</w:t>
      </w:r>
      <w:r w:rsid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D5B" w:rsidRP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конференции граждан по вопросам выдвижения инициативных проектов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Конференция проводится в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установленном ст.ст.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 – 10 настоящего Порядка с учетом особенностей, определенных настоящей статьей.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решении инициатора проекта о проведении конференции наряду с по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ложениями, предусмотренными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 Порядка, должны быть указаны: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собраний для избрания делегатов.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Неотъемлемой частью протокола конференции являются протоколы собраний об избрании делегатов.</w:t>
      </w:r>
    </w:p>
    <w:p w:rsidR="00F33D5B" w:rsidRPr="007E52EC" w:rsidRDefault="0049312D" w:rsidP="007E52EC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D5B" w:rsidRP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подписей граждан в поддержку инициативных проектов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 Сбор подписей граждан в поддержку инициативных проектов (далее – сбор подписей) проводится инициатором проекта.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 Число подписей в поддержку инициативных проектов, включая подписи членов инициативной группы, должно составлять не менее 20 человек.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11.3 Сбор подписей осуществляется в следующем порядке: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подписном листе указывается инициативный проект, в поддержку которого осуществляется сбор подписей;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житель вправе ставить подпись в поддержку одного и того же инициативного проекта только один раз;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становленными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«О персональных данных».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Pr="007E52EC" w:rsidRDefault="0049312D" w:rsidP="007E52EC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D5B" w:rsidRPr="007E5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опроса граждан для выявления их мнения о поддержке инициативного проекта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Опрос граждан для выявления их мнения о поддержке данного инициативного проекта (далее – опрос) проводится 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жителей 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в следующих случаях: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инициативный проект предлагается реализовывать в интересах населения 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инициативный проект предлагается реализовыват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интересах жителей части 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которых превышает 500 человек.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назначения опроса инициато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проекта направляет в Собрание  представителей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в котором указываются: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инициативный проект, в отношении которого предлагается провести опрос;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предложения инициатора проекта: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 дате и сроках проведения опроса;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 методике проведения опроса;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о минимальной численности жителей муниципального образования, участвующих в опросе;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заявление подписывается уполномоченным лицом инициатора проекта и не мене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чем 5 жителями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12.4. Собрание представителей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жителей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участвовавших в выдвижении инициативы.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Опрос граждан по вопросам выдвижения инициативных проектов проводится в порядке, установленном решением Собрания представи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 Октябрьского сельского поселения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№________.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12.8. Результаты опроса Администрация доводит о сведения инициатора проекта не позднее 3 рабочих дней после их подведения.</w:t>
      </w:r>
    </w:p>
    <w:p w:rsidR="00F33D5B" w:rsidRPr="0049312D" w:rsidRDefault="0049312D" w:rsidP="0049312D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 рассмотрение </w:t>
      </w:r>
      <w:proofErr w:type="gramStart"/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инициативных</w:t>
      </w:r>
      <w:proofErr w:type="gramEnd"/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проектовв</w:t>
      </w:r>
      <w:proofErr w:type="spellEnd"/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Администрацию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При внесении инициативного проекта в Администрацию представляются: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описание проекта на бумажном носителе, к которому могут прилагаться графические и (или) табличные материалы;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 создания инициативной группы или иные документы в соответствии с настоящим Положением,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указанные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 Порядка,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Датой внесения проекта является день получени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указанных в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 Порядка, Администрацией.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5B" w:rsidRPr="0049312D" w:rsidRDefault="0049312D" w:rsidP="0049312D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F33D5B" w:rsidRPr="0049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рассмотрению инициативных проектов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Численность комиссии составляет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Персональный состав комиссии определяется постановлением Администрации. Половина от общего числа членов комиссии назначается на основе предложений Собрания представит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 Октябрьского сельского 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14.4.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14.5.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14.6. Председатель комиссии: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организует работу комиссии, руководит ее деятельностью;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дня очередного заседания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комиссии.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14.7.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14.8. Секретарь комиссии: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протоколы заседаний комиссии.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14.9. Член комиссии: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комиссии, в том числе в заседаниях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знакомится с документами и материалами, рассматриваемыми на заседаниях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задает вопросы участникам заседания комиссии;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голосует на заседаниях комиссии.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 Основной формой работы комиссии являются заседания.</w:t>
      </w:r>
      <w:r w:rsidR="0049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 при условии присутствия на нем не менее половины ее членов.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дня его проведения.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 Обсуждение проекта и принятие комиссией решений производится без участия инициатора проекта и иных приглашенных лиц.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14.13.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14.14. Члены комиссии обладают равными правами при обсуждении вопросов о принятии решений.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14.16. 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14.17. Организационно-техническое обеспечение деятельности комиссии осуществляет Администрация.</w:t>
      </w:r>
    </w:p>
    <w:p w:rsidR="00F33D5B" w:rsidRPr="0067759D" w:rsidRDefault="0067759D" w:rsidP="0067759D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="00F33D5B" w:rsidRPr="0067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инициативного проекта Администрацией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Инициативный проект рассматривается Администрацией в течение 30 дней со дня его внесения.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Информация о внесении инициативного проекта в Администрацию подлежит опубликованию (обнародованию) и размещению на официальном странице Администрации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сведения, указанные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Обобщение замечаний и предложений по инициативному проекту осуществляет комиссия.</w:t>
      </w:r>
    </w:p>
    <w:p w:rsidR="00F33D5B" w:rsidRDefault="00F33D5B" w:rsidP="00F33D5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По результатам рассмотрения инициативного проекта комиссия рекомендует главе Администрации принять од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из решений, указанных  в  </w:t>
      </w:r>
      <w:proofErr w:type="gramStart"/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настоящей статьи. В решении комиссии могут также содержаться рекомендации по доработке проекта.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Конкурсный отбор орган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15.7. 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Глава Администрации принимает решение об отказе в поддержке инициативного проекта в одном из следующих случаев: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Октябрьского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15.20 Администрация вправе, а в случае, пре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дусмотренном п.п. 5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15.8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Порядка.</w:t>
      </w:r>
    </w:p>
    <w:p w:rsidR="00F33D5B" w:rsidRPr="0067759D" w:rsidRDefault="0067759D" w:rsidP="0067759D">
      <w:pPr>
        <w:shd w:val="clear" w:color="auto" w:fill="FFFFFF"/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="00F33D5B" w:rsidRPr="00677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инициативных проектов</w:t>
      </w:r>
    </w:p>
    <w:p w:rsidR="00F33D5B" w:rsidRDefault="00F33D5B" w:rsidP="00F33D5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D5B" w:rsidRDefault="00F33D5B" w:rsidP="00F33D5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 комиссия.</w:t>
      </w:r>
    </w:p>
    <w:p w:rsidR="00F33D5B" w:rsidRDefault="00F33D5B" w:rsidP="00F33D5B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конкурсного отбора являются: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социальная эффективность от реализации инициативного проекта.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 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Конкурсный отбор осуществляется на заседании комиссии, про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водимом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Порядка.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16.5.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16.6. 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прошедшими конкурсный отбор.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16.7. Прошедшими конкурсный отбор объявляются инициативные проекты, получившие суммарный балл по всем критериям.</w:t>
      </w:r>
    </w:p>
    <w:p w:rsidR="00F33D5B" w:rsidRDefault="00F33D5B" w:rsidP="00F33D5B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о реализации инициативного проекта</w:t>
      </w:r>
    </w:p>
    <w:p w:rsidR="00F33D5B" w:rsidRDefault="00F33D5B" w:rsidP="00F33D5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О реализации инициативного проекта глава Администрации издает постановление.</w:t>
      </w:r>
    </w:p>
    <w:p w:rsidR="00F33D5B" w:rsidRDefault="00F33D5B" w:rsidP="00F33D5B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Постановление о реализации инициативного проекта должно содержать: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заказчика, застройщика;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ввода в эксплуатацию (приобретения) объекта, реализации мероприятия (мероприятий);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33D5B" w:rsidRDefault="00F33D5B" w:rsidP="00F33D5B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33D5B" w:rsidRDefault="00F33D5B" w:rsidP="00F33D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3D5B" w:rsidRDefault="00F33D5B" w:rsidP="00F33D5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сайте Администрации в информационно-телекоммуникационной сети «Интернет».</w:t>
      </w:r>
    </w:p>
    <w:p w:rsidR="00F33D5B" w:rsidRDefault="00F33D5B" w:rsidP="00F33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Отчет Администрации об итогах реализации инициативного проекта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4F5" w:rsidRDefault="008B44F5" w:rsidP="008B44F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</w:pPr>
    </w:p>
    <w:p w:rsidR="00190179" w:rsidRDefault="005B5776" w:rsidP="00190179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19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90179" w:rsidRDefault="00190179" w:rsidP="00190179">
      <w:pPr>
        <w:shd w:val="clear" w:color="auto" w:fill="FFFFFF"/>
        <w:spacing w:after="150" w:line="240" w:lineRule="exact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выдвижения, внесения,</w:t>
      </w:r>
      <w:r w:rsidR="0067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и рассмотрения инициативных проектов, а также проведения их конкурсного отбора на территории муниципального образования ___________________</w:t>
      </w:r>
    </w:p>
    <w:p w:rsidR="00190179" w:rsidRDefault="00190179" w:rsidP="00190179">
      <w:pPr>
        <w:shd w:val="clear" w:color="auto" w:fill="FFFFFF"/>
        <w:spacing w:after="150" w:line="240" w:lineRule="exact"/>
        <w:ind w:left="48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179" w:rsidRDefault="00190179" w:rsidP="001901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0179" w:rsidRDefault="0067759D" w:rsidP="001901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Примерные критерии оценки инициативного проекта</w:t>
      </w:r>
      <w:r w:rsidR="001901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59D" w:rsidRDefault="0067759D" w:rsidP="0019017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7050"/>
        <w:gridCol w:w="1275"/>
      </w:tblGrid>
      <w:tr w:rsidR="00190179" w:rsidTr="00190179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критерия/группы критериев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51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 прохождения конкурсного 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106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10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90179" w:rsidTr="00190179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- проблема оценивается населением как актуальная, ее решение может привести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90179" w:rsidTr="00190179">
        <w:trPr>
          <w:trHeight w:val="8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- не оценивается населением как актуальная, ее решение не ведет к улучшению качества жизни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реализации проекта: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3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6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Адаптивность инициативного проекта для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 населения: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90179" w:rsidTr="00190179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поддержавших инициативный проект: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179" w:rsidTr="00190179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 и более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499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190179" w:rsidTr="00190179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249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 менее человек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190179" w:rsidTr="00190179">
        <w:trPr>
          <w:trHeight w:val="6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реализации инициативного проекта </w:t>
            </w:r>
          </w:p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(рассчитывается от численности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и более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 – 1,99%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1%- 1,49%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90179" w:rsidTr="00190179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0,99% и менее 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190179" w:rsidTr="00190179">
        <w:trPr>
          <w:trHeight w:val="85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 </w:t>
            </w:r>
          </w:p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64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инновационных технологий и решений </w:t>
            </w:r>
          </w:p>
        </w:tc>
      </w:tr>
      <w:tr w:rsidR="00190179" w:rsidTr="00190179">
        <w:trPr>
          <w:trHeight w:val="36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190179" w:rsidTr="00190179">
        <w:trPr>
          <w:trHeight w:val="3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инициативных платежей от общей стоимости инициативного проекта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20% и более от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19, 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до 14,9%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190179" w:rsidTr="00190179">
        <w:trPr>
          <w:trHeight w:val="30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 1% до 9,9 % общей стоимости инициативного проекта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190179" w:rsidTr="00190179">
        <w:trPr>
          <w:trHeight w:val="39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190179" w:rsidTr="00190179">
        <w:trPr>
          <w:trHeight w:val="67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8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Имущественное и (или) трудовое участие в реализации инициативного проекта: </w:t>
            </w:r>
          </w:p>
        </w:tc>
      </w:tr>
      <w:tr w:rsidR="00190179" w:rsidTr="00190179">
        <w:trPr>
          <w:trHeight w:val="42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190179" w:rsidTr="00190179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ind w:firstLine="19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79" w:rsidRDefault="001901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</w:tbl>
    <w:p w:rsidR="00190179" w:rsidRDefault="00190179" w:rsidP="001901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lang w:eastAsia="ru-RU"/>
        </w:rPr>
        <w:t> </w:t>
      </w:r>
    </w:p>
    <w:p w:rsidR="00190179" w:rsidRDefault="00190179" w:rsidP="00190179"/>
    <w:p w:rsidR="00BB21D9" w:rsidRDefault="003A58E0"/>
    <w:sectPr w:rsidR="00BB21D9" w:rsidSect="004F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92B"/>
    <w:multiLevelType w:val="hybridMultilevel"/>
    <w:tmpl w:val="E8B29B44"/>
    <w:lvl w:ilvl="0" w:tplc="8F789B7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E2197"/>
    <w:multiLevelType w:val="multilevel"/>
    <w:tmpl w:val="C7301C2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73560827"/>
    <w:multiLevelType w:val="multilevel"/>
    <w:tmpl w:val="E5849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E2A47"/>
    <w:multiLevelType w:val="hybridMultilevel"/>
    <w:tmpl w:val="C3FABEBA"/>
    <w:lvl w:ilvl="0" w:tplc="008C77EA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B44F5"/>
    <w:rsid w:val="0016336C"/>
    <w:rsid w:val="00190179"/>
    <w:rsid w:val="001B5479"/>
    <w:rsid w:val="002A071A"/>
    <w:rsid w:val="003A58E0"/>
    <w:rsid w:val="004057EE"/>
    <w:rsid w:val="0049312D"/>
    <w:rsid w:val="004F609D"/>
    <w:rsid w:val="005B5776"/>
    <w:rsid w:val="0067759D"/>
    <w:rsid w:val="006B6D5C"/>
    <w:rsid w:val="00704787"/>
    <w:rsid w:val="007E52EC"/>
    <w:rsid w:val="008B44F5"/>
    <w:rsid w:val="00936A8B"/>
    <w:rsid w:val="009C578A"/>
    <w:rsid w:val="00A84C86"/>
    <w:rsid w:val="00B81F86"/>
    <w:rsid w:val="00C16B7E"/>
    <w:rsid w:val="00C876E7"/>
    <w:rsid w:val="00E267DB"/>
    <w:rsid w:val="00F3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D5B"/>
    <w:pPr>
      <w:ind w:left="720"/>
      <w:contextualSpacing/>
    </w:pPr>
  </w:style>
  <w:style w:type="paragraph" w:customStyle="1" w:styleId="Default">
    <w:name w:val="Default"/>
    <w:rsid w:val="00C8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6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 Тамерлан Константинович</dc:creator>
  <cp:keywords/>
  <dc:description/>
  <cp:lastModifiedBy>lida</cp:lastModifiedBy>
  <cp:revision>14</cp:revision>
  <cp:lastPrinted>2021-07-22T07:40:00Z</cp:lastPrinted>
  <dcterms:created xsi:type="dcterms:W3CDTF">2021-06-10T08:38:00Z</dcterms:created>
  <dcterms:modified xsi:type="dcterms:W3CDTF">2021-07-22T07:42:00Z</dcterms:modified>
</cp:coreProperties>
</file>